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60E" w:rsidRDefault="0025760E" w:rsidP="0025760E">
      <w:pPr>
        <w:jc w:val="center"/>
      </w:pPr>
    </w:p>
    <w:p w:rsidR="0025760E" w:rsidRDefault="0025760E" w:rsidP="0025760E">
      <w:pPr>
        <w:jc w:val="center"/>
      </w:pPr>
    </w:p>
    <w:p w:rsidR="0025760E" w:rsidRDefault="0025760E" w:rsidP="0025760E">
      <w:pPr>
        <w:jc w:val="center"/>
      </w:pPr>
    </w:p>
    <w:p w:rsidR="0025760E" w:rsidRDefault="0025760E" w:rsidP="0025760E">
      <w:pPr>
        <w:jc w:val="center"/>
      </w:pPr>
    </w:p>
    <w:p w:rsidR="0025760E" w:rsidRDefault="00F720F7" w:rsidP="0025760E">
      <w:pPr>
        <w:jc w:val="center"/>
        <w:rPr>
          <w:b/>
        </w:rPr>
      </w:pPr>
      <w:r w:rsidRPr="0025760E">
        <w:rPr>
          <w:b/>
        </w:rPr>
        <w:t>YouTube English Learning For Children</w:t>
      </w:r>
    </w:p>
    <w:p w:rsidR="0025760E" w:rsidRDefault="0025760E" w:rsidP="0025760E">
      <w:pPr>
        <w:jc w:val="center"/>
        <w:rPr>
          <w:b/>
        </w:rPr>
      </w:pPr>
    </w:p>
    <w:p w:rsidR="0025760E" w:rsidRDefault="0025760E" w:rsidP="0025760E">
      <w:pPr>
        <w:jc w:val="center"/>
        <w:rPr>
          <w:b/>
        </w:rPr>
      </w:pPr>
    </w:p>
    <w:p w:rsidR="0025760E" w:rsidRDefault="00F720F7" w:rsidP="0025760E">
      <w:pPr>
        <w:jc w:val="center"/>
      </w:pPr>
      <w:r>
        <w:t>Name</w:t>
      </w:r>
    </w:p>
    <w:p w:rsidR="0025760E" w:rsidRDefault="00F720F7" w:rsidP="0025760E">
      <w:pPr>
        <w:jc w:val="center"/>
      </w:pPr>
      <w:r>
        <w:t xml:space="preserve">Affiliation </w:t>
      </w:r>
    </w:p>
    <w:p w:rsidR="0025760E" w:rsidRDefault="00F720F7" w:rsidP="0025760E">
      <w:pPr>
        <w:jc w:val="center"/>
      </w:pPr>
      <w:r>
        <w:t>Date</w:t>
      </w:r>
    </w:p>
    <w:p w:rsidR="0025760E" w:rsidRPr="0025760E" w:rsidRDefault="0025760E" w:rsidP="0025760E">
      <w:pPr>
        <w:jc w:val="center"/>
      </w:pPr>
    </w:p>
    <w:p w:rsidR="0025760E" w:rsidRDefault="0025760E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CA7E96" w:rsidP="0025760E">
      <w:pPr>
        <w:jc w:val="center"/>
        <w:rPr>
          <w:b/>
        </w:rPr>
      </w:pPr>
    </w:p>
    <w:p w:rsidR="00CA7E96" w:rsidRDefault="00F720F7" w:rsidP="00CA7E96">
      <w:pPr>
        <w:jc w:val="center"/>
        <w:rPr>
          <w:b/>
        </w:rPr>
      </w:pPr>
      <w:r w:rsidRPr="0025760E">
        <w:rPr>
          <w:b/>
        </w:rPr>
        <w:t>YouTube English Learning For Children</w:t>
      </w:r>
    </w:p>
    <w:p w:rsidR="00CA7E96" w:rsidRDefault="00F720F7" w:rsidP="00CA7E96">
      <w:pPr>
        <w:rPr>
          <w:rFonts w:eastAsia="Times New Roman" w:cs="Times New Roman"/>
          <w:b/>
          <w:color w:val="0E101A"/>
          <w:szCs w:val="24"/>
        </w:rPr>
      </w:pPr>
      <w:r w:rsidRPr="00CA7E96">
        <w:rPr>
          <w:rFonts w:eastAsia="Times New Roman" w:cs="Times New Roman"/>
          <w:b/>
          <w:color w:val="0E101A"/>
          <w:szCs w:val="24"/>
        </w:rPr>
        <w:t>Aim of the Study </w:t>
      </w:r>
    </w:p>
    <w:p w:rsidR="00CA7E96" w:rsidRDefault="00F720F7" w:rsidP="00CA7E96">
      <w:pPr>
        <w:rPr>
          <w:rFonts w:eastAsia="Times New Roman" w:cs="Times New Roman"/>
          <w:color w:val="0E101A"/>
          <w:szCs w:val="24"/>
        </w:rPr>
      </w:pPr>
      <w:r>
        <w:rPr>
          <w:rFonts w:eastAsia="Times New Roman" w:cs="Times New Roman"/>
          <w:b/>
          <w:color w:val="0E101A"/>
          <w:szCs w:val="24"/>
        </w:rPr>
        <w:tab/>
      </w:r>
      <w:r>
        <w:rPr>
          <w:rFonts w:eastAsia="Times New Roman" w:cs="Times New Roman"/>
          <w:color w:val="0E101A"/>
          <w:szCs w:val="24"/>
        </w:rPr>
        <w:t>Th</w:t>
      </w:r>
      <w:r w:rsidR="007537C0">
        <w:rPr>
          <w:rFonts w:eastAsia="Times New Roman" w:cs="Times New Roman"/>
          <w:color w:val="0E101A"/>
          <w:szCs w:val="24"/>
        </w:rPr>
        <w:t xml:space="preserve">is paper aims at finding out whether </w:t>
      </w:r>
      <w:r w:rsidR="00F21DE3">
        <w:rPr>
          <w:rFonts w:eastAsia="Times New Roman" w:cs="Times New Roman"/>
          <w:color w:val="0E101A"/>
          <w:szCs w:val="24"/>
        </w:rPr>
        <w:t>YouTube</w:t>
      </w:r>
      <w:r>
        <w:rPr>
          <w:rFonts w:eastAsia="Times New Roman" w:cs="Times New Roman"/>
          <w:color w:val="0E101A"/>
          <w:szCs w:val="24"/>
        </w:rPr>
        <w:t xml:space="preserve"> can help children learn </w:t>
      </w:r>
      <w:r w:rsidR="00AB3A03">
        <w:rPr>
          <w:rFonts w:eastAsia="Times New Roman" w:cs="Times New Roman"/>
          <w:color w:val="0E101A"/>
          <w:szCs w:val="24"/>
        </w:rPr>
        <w:t>English</w:t>
      </w:r>
      <w:r>
        <w:rPr>
          <w:rFonts w:eastAsia="Times New Roman" w:cs="Times New Roman"/>
          <w:color w:val="0E101A"/>
          <w:szCs w:val="24"/>
        </w:rPr>
        <w:t>.</w:t>
      </w:r>
    </w:p>
    <w:p w:rsidR="006C16F5" w:rsidRDefault="00F720F7" w:rsidP="006C16F5">
      <w:pPr>
        <w:spacing w:line="240" w:lineRule="auto"/>
        <w:ind w:left="720"/>
        <w:jc w:val="center"/>
        <w:rPr>
          <w:rFonts w:eastAsia="Times New Roman" w:cs="Times New Roman"/>
          <w:b/>
          <w:color w:val="0E101A"/>
          <w:szCs w:val="24"/>
        </w:rPr>
      </w:pPr>
      <w:r w:rsidRPr="006C16F5">
        <w:rPr>
          <w:rFonts w:eastAsia="Times New Roman" w:cs="Times New Roman"/>
          <w:b/>
          <w:color w:val="0E101A"/>
          <w:szCs w:val="24"/>
        </w:rPr>
        <w:t>Outline of the Study</w:t>
      </w:r>
    </w:p>
    <w:p w:rsidR="006C16F5" w:rsidRPr="006C16F5" w:rsidRDefault="00F720F7" w:rsidP="006C16F5">
      <w:pPr>
        <w:spacing w:line="240" w:lineRule="auto"/>
        <w:rPr>
          <w:rFonts w:eastAsia="Times New Roman" w:cs="Times New Roman"/>
          <w:b/>
          <w:color w:val="0E101A"/>
          <w:szCs w:val="24"/>
        </w:rPr>
      </w:pPr>
      <w:r>
        <w:rPr>
          <w:rFonts w:eastAsia="Times New Roman" w:cs="Times New Roman"/>
          <w:b/>
          <w:color w:val="0E101A"/>
          <w:szCs w:val="24"/>
        </w:rPr>
        <w:t>Introduction</w:t>
      </w:r>
    </w:p>
    <w:p w:rsidR="00CA7E96" w:rsidRDefault="00F720F7" w:rsidP="00CA7E96">
      <w:r>
        <w:rPr>
          <w:b/>
        </w:rPr>
        <w:tab/>
      </w:r>
      <w:r w:rsidR="00AB3A03">
        <w:t>Psycholinguistics</w:t>
      </w:r>
      <w:r>
        <w:t xml:space="preserve"> </w:t>
      </w:r>
      <w:r w:rsidR="00AB3A03">
        <w:t>involves</w:t>
      </w:r>
      <w:r>
        <w:t xml:space="preserve"> the use and study of language acquisition by </w:t>
      </w:r>
      <w:r w:rsidR="00AB3A03">
        <w:t>humans. From</w:t>
      </w:r>
      <w:r>
        <w:t xml:space="preserve"> the definition, two crucial aspects are the acquisition of how children learn lan</w:t>
      </w:r>
      <w:r w:rsidR="00BC4665">
        <w:t xml:space="preserve">guages and the taught </w:t>
      </w:r>
      <w:r w:rsidR="00AB3A03" w:rsidRPr="005939B8">
        <w:rPr>
          <w:rFonts w:cs="Times New Roman"/>
          <w:szCs w:val="24"/>
        </w:rPr>
        <w:t>language</w:t>
      </w:r>
      <w:r w:rsidR="005939B8" w:rsidRPr="005939B8">
        <w:rPr>
          <w:rFonts w:cs="Times New Roman"/>
          <w:color w:val="333333"/>
          <w:szCs w:val="24"/>
          <w:shd w:val="clear" w:color="auto" w:fill="FFFFFF"/>
        </w:rPr>
        <w:t xml:space="preserve"> (Moghavvemi et al., 2018,)</w:t>
      </w:r>
      <w:r w:rsidR="00AB3A03" w:rsidRPr="005939B8">
        <w:rPr>
          <w:rFonts w:cs="Times New Roman"/>
          <w:szCs w:val="24"/>
        </w:rPr>
        <w:t>.</w:t>
      </w:r>
      <w:r w:rsidR="00AB3A03">
        <w:t xml:space="preserve"> Currently</w:t>
      </w:r>
      <w:r w:rsidR="00BC4665">
        <w:t xml:space="preserve">, the development of technology and devices has a </w:t>
      </w:r>
      <w:r w:rsidR="004D4EE2">
        <w:t>thoughtful</w:t>
      </w:r>
      <w:r w:rsidR="00BC4665">
        <w:t xml:space="preserve"> effect on children’s </w:t>
      </w:r>
      <w:r w:rsidR="00AB3A03">
        <w:t>life. The</w:t>
      </w:r>
      <w:r w:rsidR="004D4EE2">
        <w:t xml:space="preserve"> existence of social media </w:t>
      </w:r>
      <w:r w:rsidR="00AB3A03">
        <w:t>and</w:t>
      </w:r>
      <w:r w:rsidR="004D4EE2">
        <w:t xml:space="preserve"> the latest devices is inseparable from the gradual growth of </w:t>
      </w:r>
      <w:r w:rsidR="00AB3A03">
        <w:t>technology. The</w:t>
      </w:r>
      <w:r w:rsidR="004D4EE2">
        <w:t xml:space="preserve"> advances in technology </w:t>
      </w:r>
      <w:r w:rsidR="00C46CC6">
        <w:t xml:space="preserve">have both pros and cons for the entire human being's </w:t>
      </w:r>
      <w:r w:rsidR="00AB3A03">
        <w:t>activities. Besides, technology</w:t>
      </w:r>
      <w:r w:rsidR="00C46CC6">
        <w:t xml:space="preserve"> can rapidly change children's behavior </w:t>
      </w:r>
      <w:r w:rsidR="00AB3A03">
        <w:t>patterns. Also, the</w:t>
      </w:r>
      <w:r w:rsidR="00C46CC6">
        <w:t xml:space="preserve"> sophistication of devices and technological expansion</w:t>
      </w:r>
      <w:r w:rsidR="00AB3A03">
        <w:t xml:space="preserve"> is known to all circles despite the ages. The technology possesses an application with several features such as </w:t>
      </w:r>
      <w:r w:rsidR="00F21DE3">
        <w:t>YouTube</w:t>
      </w:r>
      <w:r w:rsidR="00AB3A03">
        <w:t xml:space="preserve"> and </w:t>
      </w:r>
      <w:r w:rsidR="007537C0">
        <w:t>zoom. This</w:t>
      </w:r>
      <w:r w:rsidR="00AB3A03">
        <w:t xml:space="preserve"> paper aims to determine whether </w:t>
      </w:r>
      <w:r w:rsidR="007537C0">
        <w:t>YouTube</w:t>
      </w:r>
      <w:r w:rsidR="00AB3A03">
        <w:t xml:space="preserve"> can</w:t>
      </w:r>
      <w:r w:rsidR="008B2E78">
        <w:t xml:space="preserve"> assist children in learning </w:t>
      </w:r>
      <w:r w:rsidR="008B2E78" w:rsidRPr="005939B8">
        <w:rPr>
          <w:rFonts w:cs="Times New Roman"/>
          <w:szCs w:val="24"/>
        </w:rPr>
        <w:t>English</w:t>
      </w:r>
      <w:r w:rsidR="005939B8" w:rsidRPr="005939B8">
        <w:rPr>
          <w:rFonts w:cs="Times New Roman"/>
          <w:color w:val="333333"/>
          <w:szCs w:val="24"/>
          <w:shd w:val="clear" w:color="auto" w:fill="FFFFFF"/>
        </w:rPr>
        <w:t xml:space="preserve"> (Cunningham, 2015)</w:t>
      </w:r>
      <w:r w:rsidR="008B2E78" w:rsidRPr="005939B8">
        <w:rPr>
          <w:rFonts w:cs="Times New Roman"/>
          <w:szCs w:val="24"/>
        </w:rPr>
        <w:t>.</w:t>
      </w:r>
      <w:r w:rsidR="008B2E78">
        <w:t xml:space="preserve"> </w:t>
      </w:r>
    </w:p>
    <w:p w:rsidR="008B2E78" w:rsidRDefault="00F720F7" w:rsidP="00CA7E96">
      <w:r>
        <w:t xml:space="preserve"> </w:t>
      </w:r>
      <w:r w:rsidR="00F21DE3">
        <w:tab/>
        <w:t>YouTube</w:t>
      </w:r>
      <w:r>
        <w:t xml:space="preserve"> consist of different video website that allows the majority of users to share and watch videos. It is an application that is commonly used </w:t>
      </w:r>
      <w:r w:rsidR="00D007D7">
        <w:t xml:space="preserve">by the community for different </w:t>
      </w:r>
      <w:r w:rsidR="007537C0">
        <w:t xml:space="preserve">uses. </w:t>
      </w:r>
      <w:r w:rsidR="00D007D7">
        <w:t xml:space="preserve">Most students can currently access videos on </w:t>
      </w:r>
      <w:r w:rsidR="00F21DE3">
        <w:t>YouTube</w:t>
      </w:r>
      <w:r w:rsidR="00C07D99">
        <w:t xml:space="preserve">, but the parents have the parental control section where they can restrict immoral </w:t>
      </w:r>
      <w:r w:rsidR="007537C0">
        <w:t xml:space="preserve">content. Under </w:t>
      </w:r>
      <w:r w:rsidR="00C07D99">
        <w:t xml:space="preserve">supervision, children can be guided to get knowledge of all educative </w:t>
      </w:r>
      <w:r w:rsidR="007537C0">
        <w:t>lessons. After</w:t>
      </w:r>
      <w:r w:rsidR="00D95A83">
        <w:t xml:space="preserve"> a while, the </w:t>
      </w:r>
      <w:r w:rsidR="000215DF">
        <w:t xml:space="preserve">children will possess an acquirement of </w:t>
      </w:r>
      <w:r w:rsidR="007537C0">
        <w:t>vocabularies for</w:t>
      </w:r>
      <w:r w:rsidR="00E05B55">
        <w:t xml:space="preserve"> children aged 4-7 </w:t>
      </w:r>
      <w:r w:rsidR="007537C0">
        <w:t>years. Through the YouTube</w:t>
      </w:r>
      <w:r w:rsidR="00E05B55">
        <w:t xml:space="preserve"> videos watched, most children will quickly memorize and remember, and they will develop an interest</w:t>
      </w:r>
      <w:r w:rsidR="007537C0">
        <w:t xml:space="preserve">. As stated by the research by Fathia Noor, </w:t>
      </w:r>
      <w:r w:rsidR="00F21DE3">
        <w:t>YouTube</w:t>
      </w:r>
      <w:r w:rsidR="007537C0">
        <w:t xml:space="preserve"> learning involves an exciting learning process while </w:t>
      </w:r>
      <w:r w:rsidR="009945A8">
        <w:t>playing. The</w:t>
      </w:r>
      <w:r w:rsidR="007537C0">
        <w:t xml:space="preserve"> research involves a sample of six children ages between </w:t>
      </w:r>
      <w:r w:rsidR="000A5527">
        <w:t xml:space="preserve">3 and 7 years who watched </w:t>
      </w:r>
      <w:r w:rsidR="009945A8">
        <w:t>English</w:t>
      </w:r>
      <w:r w:rsidR="000A5527">
        <w:t xml:space="preserve"> learning </w:t>
      </w:r>
      <w:r w:rsidR="00F21DE3">
        <w:t>YouTube</w:t>
      </w:r>
      <w:r w:rsidR="000A5527">
        <w:t xml:space="preserve"> videos. </w:t>
      </w:r>
    </w:p>
    <w:p w:rsidR="007537C0" w:rsidRPr="007537C0" w:rsidRDefault="00F720F7" w:rsidP="00CA7E96">
      <w:pPr>
        <w:rPr>
          <w:b/>
        </w:rPr>
      </w:pPr>
      <w:r w:rsidRPr="007537C0">
        <w:rPr>
          <w:b/>
        </w:rPr>
        <w:t>Conclusion</w:t>
      </w:r>
    </w:p>
    <w:p w:rsidR="008B2E78" w:rsidRDefault="00F720F7" w:rsidP="00CA7E96">
      <w:r>
        <w:tab/>
      </w:r>
      <w:r w:rsidR="000A5527">
        <w:t xml:space="preserve">As a result of utilizing descriptive qualitative methods and majoring on </w:t>
      </w:r>
      <w:r w:rsidR="009945A8">
        <w:t>observation, after</w:t>
      </w:r>
      <w:r w:rsidR="000A5527">
        <w:t xml:space="preserve"> displaying a video containing interesting educational content, the children between the </w:t>
      </w:r>
      <w:r w:rsidR="009945A8">
        <w:t>ages</w:t>
      </w:r>
      <w:r w:rsidR="000A5527">
        <w:t xml:space="preserve"> of 3-5 years </w:t>
      </w:r>
      <w:r w:rsidR="009945A8">
        <w:t xml:space="preserve">could get 12 out of and 5 English words. The children above five years looked focused and memorized more than 15 English words. Regarding the number of English words mastered, children can learn English through </w:t>
      </w:r>
      <w:r w:rsidR="00F21DE3">
        <w:t>YouTube</w:t>
      </w:r>
      <w:r w:rsidR="009945A8">
        <w:t>.</w:t>
      </w:r>
    </w:p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Default="005939B8" w:rsidP="00CA7E96"/>
    <w:p w:rsidR="005939B8" w:rsidRPr="005939B8" w:rsidRDefault="005939B8" w:rsidP="005939B8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</w:rPr>
      </w:pPr>
      <w:r w:rsidRPr="005939B8">
        <w:rPr>
          <w:rFonts w:eastAsia="Times New Roman" w:cs="Times New Roman"/>
          <w:szCs w:val="24"/>
        </w:rPr>
        <w:t>References</w:t>
      </w:r>
    </w:p>
    <w:p w:rsidR="005939B8" w:rsidRPr="005939B8" w:rsidRDefault="005939B8" w:rsidP="005939B8">
      <w:pPr>
        <w:shd w:val="clear" w:color="auto" w:fill="FFFFFF"/>
        <w:spacing w:line="550" w:lineRule="atLeast"/>
        <w:ind w:left="720" w:right="75" w:hanging="720"/>
        <w:rPr>
          <w:rFonts w:eastAsia="Times New Roman" w:cs="Times New Roman"/>
          <w:szCs w:val="24"/>
        </w:rPr>
      </w:pPr>
      <w:r w:rsidRPr="005939B8">
        <w:rPr>
          <w:rFonts w:eastAsia="Times New Roman" w:cs="Times New Roman"/>
          <w:szCs w:val="24"/>
        </w:rPr>
        <w:t>Cunningham, C. M. (2015). Kids on YouTube: Technical identities and digital Literacies by Patricia A. Lange. </w:t>
      </w:r>
      <w:r w:rsidRPr="005939B8">
        <w:rPr>
          <w:rFonts w:eastAsia="Times New Roman" w:cs="Times New Roman"/>
          <w:i/>
          <w:iCs/>
          <w:szCs w:val="24"/>
        </w:rPr>
        <w:t>Biography</w:t>
      </w:r>
      <w:r w:rsidRPr="005939B8">
        <w:rPr>
          <w:rFonts w:eastAsia="Times New Roman" w:cs="Times New Roman"/>
          <w:szCs w:val="24"/>
        </w:rPr>
        <w:t>, </w:t>
      </w:r>
      <w:r w:rsidRPr="005939B8">
        <w:rPr>
          <w:rFonts w:eastAsia="Times New Roman" w:cs="Times New Roman"/>
          <w:i/>
          <w:iCs/>
          <w:szCs w:val="24"/>
        </w:rPr>
        <w:t>38</w:t>
      </w:r>
      <w:r w:rsidRPr="005939B8">
        <w:rPr>
          <w:rFonts w:eastAsia="Times New Roman" w:cs="Times New Roman"/>
          <w:szCs w:val="24"/>
        </w:rPr>
        <w:t>(3), 457-460. </w:t>
      </w:r>
      <w:hyperlink r:id="rId7" w:history="1">
        <w:r w:rsidRPr="005939B8">
          <w:rPr>
            <w:rFonts w:eastAsia="Times New Roman" w:cs="Times New Roman"/>
            <w:szCs w:val="24"/>
          </w:rPr>
          <w:t>https://doi.org/10.1353/bio.2015.0027</w:t>
        </w:r>
      </w:hyperlink>
    </w:p>
    <w:p w:rsidR="005939B8" w:rsidRPr="005939B8" w:rsidRDefault="005939B8" w:rsidP="005939B8">
      <w:pPr>
        <w:shd w:val="clear" w:color="auto" w:fill="FFFFFF"/>
        <w:spacing w:line="550" w:lineRule="atLeast"/>
        <w:ind w:left="720" w:right="75" w:hanging="720"/>
        <w:rPr>
          <w:rFonts w:eastAsia="Times New Roman" w:cs="Times New Roman"/>
          <w:szCs w:val="24"/>
        </w:rPr>
      </w:pPr>
      <w:r w:rsidRPr="005939B8">
        <w:rPr>
          <w:rFonts w:eastAsia="Times New Roman" w:cs="Times New Roman"/>
          <w:szCs w:val="24"/>
        </w:rPr>
        <w:t>Moghavvemi, S., Sulaiman, A., Jaafar, N. I., &amp; Kasem, N. (2018). Social media as a complementary learning tool for teaching and learning: The case of YouTube. </w:t>
      </w:r>
      <w:r w:rsidRPr="005939B8">
        <w:rPr>
          <w:rFonts w:eastAsia="Times New Roman" w:cs="Times New Roman"/>
          <w:i/>
          <w:iCs/>
          <w:szCs w:val="24"/>
        </w:rPr>
        <w:t>The International Journal of Management Education</w:t>
      </w:r>
      <w:r w:rsidRPr="005939B8">
        <w:rPr>
          <w:rFonts w:eastAsia="Times New Roman" w:cs="Times New Roman"/>
          <w:szCs w:val="24"/>
        </w:rPr>
        <w:t>, </w:t>
      </w:r>
      <w:r w:rsidRPr="005939B8">
        <w:rPr>
          <w:rFonts w:eastAsia="Times New Roman" w:cs="Times New Roman"/>
          <w:i/>
          <w:iCs/>
          <w:szCs w:val="24"/>
        </w:rPr>
        <w:t>16</w:t>
      </w:r>
      <w:r w:rsidRPr="005939B8">
        <w:rPr>
          <w:rFonts w:eastAsia="Times New Roman" w:cs="Times New Roman"/>
          <w:szCs w:val="24"/>
        </w:rPr>
        <w:t>(1), 37-42. </w:t>
      </w:r>
      <w:hyperlink r:id="rId8" w:history="1">
        <w:r w:rsidRPr="005939B8">
          <w:rPr>
            <w:rFonts w:eastAsia="Times New Roman" w:cs="Times New Roman"/>
            <w:szCs w:val="24"/>
          </w:rPr>
          <w:t>https://doi.org/10.1016/j.ijme.2017.12.001</w:t>
        </w:r>
      </w:hyperlink>
    </w:p>
    <w:p w:rsidR="005939B8" w:rsidRPr="005939B8" w:rsidRDefault="005939B8" w:rsidP="00CA7E96">
      <w:pPr>
        <w:rPr>
          <w:rFonts w:cs="Times New Roman"/>
          <w:szCs w:val="24"/>
        </w:rPr>
      </w:pPr>
    </w:p>
    <w:p w:rsidR="00CA7E96" w:rsidRDefault="00CA7E96" w:rsidP="00CA7E96">
      <w:pPr>
        <w:rPr>
          <w:b/>
        </w:rPr>
      </w:pPr>
    </w:p>
    <w:p w:rsidR="0025760E" w:rsidRDefault="0025760E" w:rsidP="0025760E">
      <w:pPr>
        <w:jc w:val="center"/>
        <w:rPr>
          <w:b/>
        </w:rPr>
      </w:pPr>
    </w:p>
    <w:p w:rsidR="0025760E" w:rsidRPr="0025760E" w:rsidRDefault="0025760E" w:rsidP="0025760E">
      <w:pPr>
        <w:jc w:val="center"/>
        <w:rPr>
          <w:b/>
        </w:rPr>
      </w:pPr>
    </w:p>
    <w:sectPr w:rsidR="0025760E" w:rsidRPr="002576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031A2" w:rsidRDefault="00D031A2">
      <w:pPr>
        <w:spacing w:line="240" w:lineRule="auto"/>
      </w:pPr>
      <w:r>
        <w:separator/>
      </w:r>
    </w:p>
  </w:endnote>
  <w:endnote w:type="continuationSeparator" w:id="0">
    <w:p w:rsidR="00D031A2" w:rsidRDefault="00D03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031A2" w:rsidRDefault="00D031A2">
      <w:pPr>
        <w:spacing w:line="240" w:lineRule="auto"/>
      </w:pPr>
      <w:r>
        <w:separator/>
      </w:r>
    </w:p>
  </w:footnote>
  <w:footnote w:type="continuationSeparator" w:id="0">
    <w:p w:rsidR="00D031A2" w:rsidRDefault="00D03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48898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760E" w:rsidRDefault="00F720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9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760E" w:rsidRDefault="00257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651CF0"/>
    <w:multiLevelType w:val="multilevel"/>
    <w:tmpl w:val="C12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0E"/>
    <w:rsid w:val="000007A3"/>
    <w:rsid w:val="000215DF"/>
    <w:rsid w:val="000A5527"/>
    <w:rsid w:val="0025760E"/>
    <w:rsid w:val="004D4EE2"/>
    <w:rsid w:val="00566088"/>
    <w:rsid w:val="005939B8"/>
    <w:rsid w:val="006C16F5"/>
    <w:rsid w:val="00722F60"/>
    <w:rsid w:val="00723316"/>
    <w:rsid w:val="007537C0"/>
    <w:rsid w:val="008B2E78"/>
    <w:rsid w:val="00901A4A"/>
    <w:rsid w:val="009945A8"/>
    <w:rsid w:val="009A5478"/>
    <w:rsid w:val="00AB3A03"/>
    <w:rsid w:val="00BC4665"/>
    <w:rsid w:val="00C07D99"/>
    <w:rsid w:val="00C46CC6"/>
    <w:rsid w:val="00C7143D"/>
    <w:rsid w:val="00C918D7"/>
    <w:rsid w:val="00CA7E96"/>
    <w:rsid w:val="00D007D7"/>
    <w:rsid w:val="00D031A2"/>
    <w:rsid w:val="00D95A83"/>
    <w:rsid w:val="00E05B55"/>
    <w:rsid w:val="00F21DE3"/>
    <w:rsid w:val="00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2DCEF-8316-4902-A06F-38803B18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0E"/>
  </w:style>
  <w:style w:type="paragraph" w:styleId="Footer">
    <w:name w:val="footer"/>
    <w:basedOn w:val="Normal"/>
    <w:link w:val="FooterChar"/>
    <w:uiPriority w:val="99"/>
    <w:unhideWhenUsed/>
    <w:rsid w:val="00257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0E"/>
  </w:style>
  <w:style w:type="character" w:customStyle="1" w:styleId="gray">
    <w:name w:val="gray"/>
    <w:basedOn w:val="DefaultParagraphFont"/>
    <w:rsid w:val="005939B8"/>
  </w:style>
  <w:style w:type="paragraph" w:styleId="NormalWeb">
    <w:name w:val="Normal (Web)"/>
    <w:basedOn w:val="Normal"/>
    <w:uiPriority w:val="99"/>
    <w:semiHidden/>
    <w:unhideWhenUsed/>
    <w:rsid w:val="005939B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939B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93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3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ijme.2017.12.001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doi.org/10.1353/bio.2015.0027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2020-11-10T12:59:00Z</dcterms:created>
  <dcterms:modified xsi:type="dcterms:W3CDTF">2020-11-10T12:59:00Z</dcterms:modified>
</cp:coreProperties>
</file>